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DD43" w14:textId="77777777"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  <w:r w:rsidRPr="00220AE4">
        <w:rPr>
          <w:rFonts w:cs="Arial"/>
          <w:b/>
          <w:sz w:val="36"/>
          <w:szCs w:val="36"/>
        </w:rPr>
        <w:t xml:space="preserve">Name of </w:t>
      </w:r>
      <w:r w:rsidR="007B5E8E">
        <w:rPr>
          <w:rFonts w:cs="Arial"/>
          <w:b/>
          <w:sz w:val="36"/>
          <w:szCs w:val="36"/>
        </w:rPr>
        <w:t xml:space="preserve">Setting / </w:t>
      </w:r>
      <w:r w:rsidRPr="00220AE4">
        <w:rPr>
          <w:rFonts w:cs="Arial"/>
          <w:b/>
          <w:sz w:val="36"/>
          <w:szCs w:val="36"/>
        </w:rPr>
        <w:t xml:space="preserve">Class: </w:t>
      </w:r>
    </w:p>
    <w:p w14:paraId="7421242F" w14:textId="77777777"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</w:p>
    <w:p w14:paraId="677E38A2" w14:textId="4D88ED16" w:rsidR="007B5E8E" w:rsidRDefault="007B5E8E" w:rsidP="00276EDF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Characteristics of the group</w:t>
      </w:r>
      <w:r w:rsidR="00452B3A">
        <w:rPr>
          <w:rFonts w:cs="Arial"/>
          <w:b/>
          <w:sz w:val="36"/>
          <w:szCs w:val="36"/>
        </w:rPr>
        <w:t xml:space="preserve"> / cohort </w:t>
      </w:r>
    </w:p>
    <w:p w14:paraId="6C8C5942" w14:textId="221FAABD"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426"/>
        <w:gridCol w:w="1638"/>
      </w:tblGrid>
      <w:tr w:rsidR="007B5E8E" w:rsidRPr="00220AE4" w14:paraId="6BEB77FD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0EA07710" w14:textId="77777777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2A739B09" w14:textId="45EB065B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Number </w:t>
            </w:r>
          </w:p>
        </w:tc>
        <w:tc>
          <w:tcPr>
            <w:tcW w:w="1638" w:type="dxa"/>
            <w:shd w:val="clear" w:color="auto" w:fill="auto"/>
          </w:tcPr>
          <w:p w14:paraId="3D046034" w14:textId="2CEE9D7E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Percent </w:t>
            </w:r>
          </w:p>
        </w:tc>
      </w:tr>
      <w:tr w:rsidR="007B5E8E" w:rsidRPr="00220AE4" w14:paraId="373393F7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5F4934E8" w14:textId="77777777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Total Number of Children</w:t>
            </w:r>
          </w:p>
        </w:tc>
        <w:tc>
          <w:tcPr>
            <w:tcW w:w="284" w:type="dxa"/>
            <w:shd w:val="clear" w:color="auto" w:fill="auto"/>
          </w:tcPr>
          <w:p w14:paraId="43593CF3" w14:textId="77777777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14:paraId="167F92E8" w14:textId="3B904AA7" w:rsidR="007B5E8E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100% </w:t>
            </w:r>
          </w:p>
        </w:tc>
      </w:tr>
      <w:tr w:rsidR="00276EDF" w:rsidRPr="00220AE4" w14:paraId="38BBBB54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7845EFBD" w14:textId="07FB0C64" w:rsidR="00276EDF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Boys</w:t>
            </w:r>
          </w:p>
        </w:tc>
        <w:tc>
          <w:tcPr>
            <w:tcW w:w="284" w:type="dxa"/>
          </w:tcPr>
          <w:p w14:paraId="2E0B23C4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7C67E4A6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5A3829D0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150E4548" w14:textId="51641852" w:rsidR="00276EDF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Girls </w:t>
            </w:r>
          </w:p>
        </w:tc>
        <w:tc>
          <w:tcPr>
            <w:tcW w:w="284" w:type="dxa"/>
          </w:tcPr>
          <w:p w14:paraId="5F84A4BC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7EB0A85E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3ABC03A2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37A90095" w14:textId="592CA04B" w:rsidR="00276EDF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EYPP / PP</w:t>
            </w:r>
          </w:p>
        </w:tc>
        <w:tc>
          <w:tcPr>
            <w:tcW w:w="284" w:type="dxa"/>
          </w:tcPr>
          <w:p w14:paraId="69881CCF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25C61262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07C12219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59E42302" w14:textId="6329D581"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</w:t>
            </w:r>
            <w:r w:rsidR="007B5E8E">
              <w:rPr>
                <w:rFonts w:cs="Arial"/>
                <w:b/>
                <w:sz w:val="32"/>
                <w:szCs w:val="32"/>
              </w:rPr>
              <w:t xml:space="preserve">orces </w:t>
            </w:r>
          </w:p>
        </w:tc>
        <w:tc>
          <w:tcPr>
            <w:tcW w:w="284" w:type="dxa"/>
          </w:tcPr>
          <w:p w14:paraId="201FF6AB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0546CA07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6B71EF39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1745CB5D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SEND</w:t>
            </w:r>
          </w:p>
        </w:tc>
        <w:tc>
          <w:tcPr>
            <w:tcW w:w="284" w:type="dxa"/>
          </w:tcPr>
          <w:p w14:paraId="6B975DB0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28F21DE7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276EDF" w:rsidRPr="00220AE4" w14:paraId="50F01EE3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0CF3426A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Summer Born</w:t>
            </w:r>
          </w:p>
        </w:tc>
        <w:tc>
          <w:tcPr>
            <w:tcW w:w="284" w:type="dxa"/>
          </w:tcPr>
          <w:p w14:paraId="6B4794C7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34237FF1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3B2A907B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26DDB83E" w14:textId="200E35AA" w:rsidR="00276EDF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</w:t>
            </w:r>
            <w:r w:rsidR="00276EDF" w:rsidRPr="00220AE4">
              <w:rPr>
                <w:rFonts w:cs="Arial"/>
                <w:b/>
                <w:sz w:val="32"/>
                <w:szCs w:val="32"/>
              </w:rPr>
              <w:t>AL</w:t>
            </w:r>
          </w:p>
        </w:tc>
        <w:tc>
          <w:tcPr>
            <w:tcW w:w="284" w:type="dxa"/>
          </w:tcPr>
          <w:p w14:paraId="22F1EAD5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35CAABB8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14:paraId="69DC790E" w14:textId="77777777" w:rsidTr="007B5E8E">
        <w:trPr>
          <w:trHeight w:val="269"/>
        </w:trPr>
        <w:tc>
          <w:tcPr>
            <w:tcW w:w="4106" w:type="dxa"/>
            <w:shd w:val="clear" w:color="auto" w:fill="8DB3E2"/>
          </w:tcPr>
          <w:p w14:paraId="6AF581F8" w14:textId="02A3AC73" w:rsidR="00276EDF" w:rsidRPr="00220AE4" w:rsidRDefault="007B5E8E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Children we care for </w:t>
            </w:r>
          </w:p>
        </w:tc>
        <w:tc>
          <w:tcPr>
            <w:tcW w:w="284" w:type="dxa"/>
          </w:tcPr>
          <w:p w14:paraId="6787E547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373BB11" w14:textId="77777777"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4A1CEDEB" w14:textId="77777777" w:rsidR="00276EDF" w:rsidRPr="00220AE4" w:rsidRDefault="00276EDF" w:rsidP="00276EDF">
      <w:pPr>
        <w:rPr>
          <w:sz w:val="36"/>
          <w:szCs w:val="36"/>
        </w:rPr>
      </w:pPr>
    </w:p>
    <w:p w14:paraId="52E0366C" w14:textId="77777777" w:rsidR="008C0B25" w:rsidRPr="008C0B25" w:rsidRDefault="008C0B25" w:rsidP="008C0B25"/>
    <w:p w14:paraId="7E94B635" w14:textId="475B51CA" w:rsidR="00A82EB8" w:rsidRDefault="007B5E8E" w:rsidP="00442A8F">
      <w:pPr>
        <w:tabs>
          <w:tab w:val="left" w:pos="2394"/>
        </w:tabs>
      </w:pPr>
      <w:r w:rsidRPr="007B5E8E">
        <w:rPr>
          <w:b/>
          <w:bCs/>
        </w:rPr>
        <w:t>EYPP</w:t>
      </w:r>
      <w:r>
        <w:t xml:space="preserve"> – Children in receipt of Early Years Pupil Premium funding</w:t>
      </w:r>
    </w:p>
    <w:p w14:paraId="155D925E" w14:textId="7A63C63A" w:rsidR="007B5E8E" w:rsidRDefault="007B5E8E" w:rsidP="00442A8F">
      <w:pPr>
        <w:tabs>
          <w:tab w:val="left" w:pos="2394"/>
        </w:tabs>
      </w:pPr>
      <w:r w:rsidRPr="007B5E8E">
        <w:rPr>
          <w:b/>
          <w:bCs/>
        </w:rPr>
        <w:t>PP</w:t>
      </w:r>
      <w:r>
        <w:t xml:space="preserve"> – Children in receipt of Pupil Premium funding </w:t>
      </w:r>
    </w:p>
    <w:p w14:paraId="60B8930F" w14:textId="55F70532" w:rsidR="007B5E8E" w:rsidRDefault="007B5E8E" w:rsidP="00442A8F">
      <w:pPr>
        <w:tabs>
          <w:tab w:val="left" w:pos="2394"/>
        </w:tabs>
      </w:pPr>
      <w:r w:rsidRPr="007B5E8E">
        <w:rPr>
          <w:b/>
          <w:bCs/>
        </w:rPr>
        <w:t>SEND</w:t>
      </w:r>
      <w:r>
        <w:t xml:space="preserve"> – Children with an Educational Health Care Plan or for whom additional funding is claimed</w:t>
      </w:r>
    </w:p>
    <w:p w14:paraId="5928CB43" w14:textId="77777777" w:rsidR="007B5E8E" w:rsidRDefault="007B5E8E" w:rsidP="00442A8F">
      <w:pPr>
        <w:tabs>
          <w:tab w:val="left" w:pos="2394"/>
        </w:tabs>
      </w:pPr>
      <w:r w:rsidRPr="00452B3A">
        <w:rPr>
          <w:b/>
          <w:bCs/>
        </w:rPr>
        <w:t>EAL</w:t>
      </w:r>
      <w:r>
        <w:t xml:space="preserve"> – English as an Additional Language </w:t>
      </w:r>
    </w:p>
    <w:p w14:paraId="040FA931" w14:textId="21E4DF0D" w:rsidR="007B5E8E" w:rsidRDefault="007B5E8E" w:rsidP="00442A8F">
      <w:pPr>
        <w:tabs>
          <w:tab w:val="left" w:pos="2394"/>
        </w:tabs>
      </w:pPr>
      <w:r>
        <w:t>(</w:t>
      </w:r>
      <w:r w:rsidRPr="007B5E8E">
        <w:rPr>
          <w:i/>
          <w:iCs/>
        </w:rPr>
        <w:t>The Government's definition of an EAL learner includes anyone who has been exposed to a language other than English during early childhood ‘and continues to be exposed to this language in the home or in the community’</w:t>
      </w:r>
      <w:r>
        <w:rPr>
          <w:i/>
          <w:iCs/>
        </w:rPr>
        <w:t>)</w:t>
      </w:r>
    </w:p>
    <w:p w14:paraId="4F0F6EFC" w14:textId="33E5E68F" w:rsidR="007B5E8E" w:rsidRPr="008C0B25" w:rsidRDefault="007B5E8E" w:rsidP="00442A8F">
      <w:pPr>
        <w:tabs>
          <w:tab w:val="left" w:pos="2394"/>
        </w:tabs>
      </w:pPr>
      <w:r w:rsidRPr="00452B3A">
        <w:rPr>
          <w:b/>
          <w:bCs/>
        </w:rPr>
        <w:t>Children we care for</w:t>
      </w:r>
      <w:r>
        <w:t xml:space="preserve"> (Previously known as Looked after children</w:t>
      </w:r>
      <w:r w:rsidR="00452B3A">
        <w:t>)</w:t>
      </w:r>
      <w:r>
        <w:t xml:space="preserve"> are those in social care – fostered </w:t>
      </w:r>
      <w:r w:rsidR="00452B3A">
        <w:t xml:space="preserve">or adopted  </w:t>
      </w:r>
    </w:p>
    <w:sectPr w:rsidR="007B5E8E" w:rsidRPr="008C0B25" w:rsidSect="00EF0DBD">
      <w:footerReference w:type="default" r:id="rId11"/>
      <w:footerReference w:type="first" r:id="rId12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A469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158714B8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C852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169A478F" wp14:editId="37B7EE99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26493F85" wp14:editId="6316A649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B6DFB" w14:textId="6A2ED66C" w:rsidR="008C0B25" w:rsidRDefault="00452B3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FCDDE9F" wp14:editId="7333393D">
              <wp:simplePos x="0" y="0"/>
              <wp:positionH relativeFrom="column">
                <wp:posOffset>-71120</wp:posOffset>
              </wp:positionH>
              <wp:positionV relativeFrom="paragraph">
                <wp:posOffset>83185</wp:posOffset>
              </wp:positionV>
              <wp:extent cx="1414145" cy="469265"/>
              <wp:effectExtent l="0" t="0" r="0" b="698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16ED7634" wp14:editId="49CA8EE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C47424E" w14:textId="4DD11C13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4FB6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5B34AC0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76EDF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52B3A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E0C19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B5E8E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CE7B17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9D751D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185F-5FB9-4517-9284-54FDEC9C2779}">
  <ds:schemaRefs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dd73cd8-8e65-4754-af1d-1258c41e66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311AD3-AE0C-470A-A033-2195F2140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FEE50-D28D-4F93-90AC-9133375B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B0711-0A6D-4A52-B872-DDE5DF10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2020-08-12T16:06:00Z</dcterms:created>
  <dcterms:modified xsi:type="dcterms:W3CDTF">2020-08-12T16:06:00Z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