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AFAB3" w14:textId="36C69387" w:rsidR="0082032A" w:rsidRPr="00E54C24" w:rsidRDefault="0082032A" w:rsidP="00E54C24">
      <w:pPr>
        <w:jc w:val="center"/>
        <w:rPr>
          <w:b/>
          <w:bCs/>
        </w:rPr>
      </w:pPr>
      <w:r w:rsidRPr="0082032A">
        <w:rPr>
          <w:b/>
          <w:bCs/>
        </w:rPr>
        <w:t>Home Visits - Information for parents</w:t>
      </w:r>
    </w:p>
    <w:p w14:paraId="3614E47A" w14:textId="77777777" w:rsidR="0082032A" w:rsidRDefault="0082032A" w:rsidP="006A542B">
      <w:r w:rsidRPr="0082032A">
        <w:rPr>
          <w:b/>
          <w:bCs/>
        </w:rPr>
        <w:t>What is the Home Visit?</w:t>
      </w:r>
      <w:r>
        <w:t xml:space="preserve"> </w:t>
      </w:r>
    </w:p>
    <w:p w14:paraId="130C95DD" w14:textId="77777777" w:rsidR="0082032A" w:rsidRDefault="0082032A" w:rsidP="006A542B">
      <w:r>
        <w:t xml:space="preserve">Before children start at Nursery two members of staff will make a visit to your home to meet you and your child. </w:t>
      </w:r>
    </w:p>
    <w:p w14:paraId="3212F060" w14:textId="77777777" w:rsidR="0082032A" w:rsidRDefault="0082032A" w:rsidP="006A542B">
      <w:r w:rsidRPr="0082032A">
        <w:rPr>
          <w:b/>
          <w:bCs/>
        </w:rPr>
        <w:t>Why do we make a Home Visit?</w:t>
      </w:r>
      <w:r>
        <w:t xml:space="preserve"> </w:t>
      </w:r>
    </w:p>
    <w:p w14:paraId="586E57E5" w14:textId="77777777" w:rsidR="0082032A" w:rsidRDefault="0082032A" w:rsidP="006A542B">
      <w:r>
        <w:t xml:space="preserve">Visiting you at home is a good idea because it is a place where you and your child feel comfortable and relaxed. When you welcome us into your home, your child sees us as friends. Children need to see that the people who are going to be caring for them are friendly and trusted by you. </w:t>
      </w:r>
    </w:p>
    <w:p w14:paraId="4D6F448A" w14:textId="77777777" w:rsidR="0082032A" w:rsidRDefault="0082032A" w:rsidP="006A542B">
      <w:r w:rsidRPr="0082032A">
        <w:rPr>
          <w:b/>
          <w:bCs/>
        </w:rPr>
        <w:t>What do we do when we visit you?</w:t>
      </w:r>
      <w:r>
        <w:t xml:space="preserve"> </w:t>
      </w:r>
    </w:p>
    <w:p w14:paraId="1C84E1F2" w14:textId="77777777" w:rsidR="0082032A" w:rsidRDefault="0082032A" w:rsidP="006A542B">
      <w:r>
        <w:t xml:space="preserve">We come to chat about your child and answer any questions that you may have about them starting Nursery. We like to find out more information about your child and can help you fill in any forms that we need for our records. Usually, the visit lasts about 20 minutes. We will bring an album with photographs of the setting to share with your child. In this way, they become interested in talking about what they could play with when they come to Nursery. We will discuss your child's individual needs for induction to the setting. </w:t>
      </w:r>
    </w:p>
    <w:p w14:paraId="1DBC351B" w14:textId="77777777" w:rsidR="0082032A" w:rsidRDefault="0082032A" w:rsidP="006A542B">
      <w:r w:rsidRPr="0082032A">
        <w:rPr>
          <w:b/>
          <w:bCs/>
        </w:rPr>
        <w:t>When do we visit?</w:t>
      </w:r>
      <w:r>
        <w:t xml:space="preserve"> </w:t>
      </w:r>
    </w:p>
    <w:p w14:paraId="46AF5CB0" w14:textId="77777777" w:rsidR="0082032A" w:rsidRDefault="0082032A" w:rsidP="006A542B">
      <w:r>
        <w:t xml:space="preserve">We like to visit you a week before your child is going to start. This is so that the gap between seeing us and starting Nursery is as short as possible for your child. They see us in their own home and the following week they come to play with us at Nursery. </w:t>
      </w:r>
    </w:p>
    <w:p w14:paraId="648A1FD4" w14:textId="77777777" w:rsidR="0082032A" w:rsidRDefault="0082032A" w:rsidP="006A542B">
      <w:r w:rsidRPr="0082032A">
        <w:rPr>
          <w:b/>
          <w:bCs/>
        </w:rPr>
        <w:t>What do other parents/carers say about Home Visits?</w:t>
      </w:r>
      <w:r>
        <w:t xml:space="preserve"> </w:t>
      </w:r>
    </w:p>
    <w:p w14:paraId="243D9F75" w14:textId="77777777" w:rsidR="0082032A" w:rsidRDefault="0082032A" w:rsidP="006A542B">
      <w:r>
        <w:t xml:space="preserve">Parents/carers are usually very positive about Home Visiting. They say that it helps their child settle quickly into Nursery. It is also useful to start to build relationships with the adults at Nursery, and to see them as people that they can be confident in, who are friendly and who will take good care of their child. </w:t>
      </w:r>
    </w:p>
    <w:p w14:paraId="07AE9E19" w14:textId="77777777" w:rsidR="0082032A" w:rsidRDefault="0082032A" w:rsidP="006A542B">
      <w:r w:rsidRPr="0082032A">
        <w:rPr>
          <w:b/>
          <w:bCs/>
        </w:rPr>
        <w:t>The Early Years Foundation Stage for Parents What to expect, when?</w:t>
      </w:r>
      <w:r>
        <w:t xml:space="preserve"> </w:t>
      </w:r>
    </w:p>
    <w:p w14:paraId="53E9F546" w14:textId="2706DC49" w:rsidR="0082032A" w:rsidRDefault="0082032A" w:rsidP="006A542B">
      <w:r>
        <w:t>It is widely recognised the vital role that parents have in supporting their children’s learning and development. Parents need to know what to expect in relation to their child’s development.</w:t>
      </w:r>
      <w:r>
        <w:t xml:space="preserve"> </w:t>
      </w:r>
      <w:proofErr w:type="gramStart"/>
      <w:r>
        <w:t>We</w:t>
      </w:r>
      <w:proofErr w:type="gramEnd"/>
      <w:r>
        <w:t xml:space="preserve"> will discuss this at the home visit. Please read the simple guide we have sent you, which takes parents through the expectations of each age band in the EYFS and how you can support their children’s learning and development </w:t>
      </w:r>
      <w:r w:rsidR="00E54C24">
        <w:t>at home.</w:t>
      </w:r>
    </w:p>
    <w:p w14:paraId="7D59ACBD" w14:textId="18559060" w:rsidR="00E54C24" w:rsidRDefault="00E54C24" w:rsidP="006A542B">
      <w:hyperlink r:id="rId8" w:history="1">
        <w:r w:rsidRPr="00E54C24">
          <w:rPr>
            <w:rFonts w:eastAsia="Calibri" w:cs="Arial"/>
            <w:color w:val="006666"/>
            <w:szCs w:val="24"/>
            <w:u w:val="single"/>
          </w:rPr>
          <w:t>‘What to expe</w:t>
        </w:r>
        <w:r w:rsidRPr="00E54C24">
          <w:rPr>
            <w:rFonts w:eastAsia="Calibri" w:cs="Arial"/>
            <w:color w:val="006666"/>
            <w:szCs w:val="24"/>
            <w:u w:val="single"/>
          </w:rPr>
          <w:t>c</w:t>
        </w:r>
        <w:r w:rsidRPr="00E54C24">
          <w:rPr>
            <w:rFonts w:eastAsia="Calibri" w:cs="Arial"/>
            <w:color w:val="006666"/>
            <w:szCs w:val="24"/>
            <w:u w:val="single"/>
          </w:rPr>
          <w:t>t in the Early Years Foundation Stage’</w:t>
        </w:r>
      </w:hyperlink>
    </w:p>
    <w:p w14:paraId="2F1AF751" w14:textId="388EA8AE" w:rsidR="0082032A" w:rsidRDefault="0082032A" w:rsidP="006A542B">
      <w:r>
        <w:t xml:space="preserve"> </w:t>
      </w:r>
    </w:p>
    <w:p w14:paraId="5BE918CB" w14:textId="77777777" w:rsidR="0082032A" w:rsidRDefault="0082032A" w:rsidP="006A542B">
      <w:r w:rsidRPr="0082032A">
        <w:rPr>
          <w:b/>
          <w:bCs/>
        </w:rPr>
        <w:lastRenderedPageBreak/>
        <w:t xml:space="preserve">Early Years </w:t>
      </w:r>
      <w:r w:rsidRPr="0082032A">
        <w:rPr>
          <w:b/>
          <w:bCs/>
        </w:rPr>
        <w:t>Pupil Premium Funding</w:t>
      </w:r>
      <w:r>
        <w:t xml:space="preserve"> </w:t>
      </w:r>
    </w:p>
    <w:p w14:paraId="40480415" w14:textId="5DEC75B7" w:rsidR="0082032A" w:rsidRDefault="0082032A" w:rsidP="006A542B">
      <w:r>
        <w:t xml:space="preserve">Early Years Pupil Premium was introduced by government in April 2015 to help early years’ providers try to close the attainment gap between the most disadvantaged children and their peers. All children aged three and four (not </w:t>
      </w:r>
      <w:r>
        <w:t>two-year-olds</w:t>
      </w:r>
      <w:r>
        <w:t xml:space="preserve">), who meet the eligibility criteria will benefit from the funding. </w:t>
      </w:r>
      <w:proofErr w:type="gramStart"/>
      <w:r>
        <w:t>In order to</w:t>
      </w:r>
      <w:proofErr w:type="gramEnd"/>
      <w:r>
        <w:t xml:space="preserve"> be able to claim this funding we require parents to sign the funding agreement which asks for details of parent’s date of birth and National Insurance number. </w:t>
      </w:r>
      <w:hyperlink r:id="rId9" w:history="1">
        <w:r w:rsidRPr="000622DB">
          <w:rPr>
            <w:rStyle w:val="Hyperlink"/>
            <w:color w:val="00725C" w:themeColor="text2" w:themeTint="E6"/>
          </w:rPr>
          <w:t>https://www.oxfordshire.gov.uk/cms/content</w:t>
        </w:r>
        <w:r w:rsidRPr="000622DB">
          <w:rPr>
            <w:rStyle w:val="Hyperlink"/>
            <w:color w:val="00725C" w:themeColor="text2" w:themeTint="E6"/>
          </w:rPr>
          <w:t>/</w:t>
        </w:r>
        <w:r w:rsidRPr="000622DB">
          <w:rPr>
            <w:rStyle w:val="Hyperlink"/>
            <w:color w:val="00725C" w:themeColor="text2" w:themeTint="E6"/>
          </w:rPr>
          <w:t>early-years-pupil-premium</w:t>
        </w:r>
      </w:hyperlink>
    </w:p>
    <w:p w14:paraId="70C941B3" w14:textId="4517E20E" w:rsidR="00D204E2" w:rsidRPr="006A542B" w:rsidRDefault="0082032A" w:rsidP="006A542B">
      <w:r>
        <w:t xml:space="preserve"> You will be contacted about a Home Visit near to the time that your child is due to start Nursery. If you have any questions in the meantime, please contact us</w:t>
      </w:r>
    </w:p>
    <w:sectPr w:rsidR="00D204E2" w:rsidRPr="006A542B" w:rsidSect="00E54C24">
      <w:headerReference w:type="default" r:id="rId10"/>
      <w:footerReference w:type="default" r:id="rId11"/>
      <w:footerReference w:type="first" r:id="rId12"/>
      <w:pgSz w:w="11906" w:h="16838"/>
      <w:pgMar w:top="663" w:right="1440" w:bottom="1440" w:left="144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436AF" w14:textId="77777777" w:rsidR="004A5670" w:rsidRDefault="004A5670" w:rsidP="00461A5D">
      <w:pPr>
        <w:spacing w:after="0" w:line="240" w:lineRule="auto"/>
      </w:pPr>
      <w:r>
        <w:separator/>
      </w:r>
    </w:p>
  </w:endnote>
  <w:endnote w:type="continuationSeparator" w:id="0">
    <w:p w14:paraId="1467E955" w14:textId="77777777" w:rsidR="004A5670" w:rsidRDefault="004A5670"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9BC3" w14:textId="4C7E7F63" w:rsidR="00545521" w:rsidRDefault="00545521" w:rsidP="00545521">
    <w:pPr>
      <w:pStyle w:val="Footer"/>
      <w:jc w:val="right"/>
    </w:pPr>
    <w:r>
      <w:rPr>
        <w:noProof/>
        <w:color w:val="000000" w:themeColor="text1"/>
        <w:sz w:val="28"/>
        <w:lang w:eastAsia="en-GB"/>
      </w:rPr>
      <w:drawing>
        <wp:anchor distT="0" distB="0" distL="114300" distR="114300" simplePos="0" relativeHeight="251660288" behindDoc="0" locked="0" layoutInCell="1" allowOverlap="1" wp14:anchorId="1ED59779" wp14:editId="033A7DC4">
          <wp:simplePos x="0" y="0"/>
          <wp:positionH relativeFrom="column">
            <wp:posOffset>-8255</wp:posOffset>
          </wp:positionH>
          <wp:positionV relativeFrom="paragraph">
            <wp:posOffset>-72580</wp:posOffset>
          </wp:positionV>
          <wp:extent cx="1414272" cy="469392"/>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272" cy="469392"/>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sz w:val="28"/>
        <w:lang w:eastAsia="en-GB"/>
      </w:rPr>
      <w:drawing>
        <wp:inline distT="0" distB="0" distL="0" distR="0" wp14:anchorId="180F04A5" wp14:editId="75F78BB6">
          <wp:extent cx="1801368" cy="387096"/>
          <wp:effectExtent l="0" t="0" r="0" b="0"/>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274507"/>
      <w:docPartObj>
        <w:docPartGallery w:val="Page Numbers (Bottom of Page)"/>
        <w:docPartUnique/>
      </w:docPartObj>
    </w:sdtPr>
    <w:sdtEndPr>
      <w:rPr>
        <w:noProof/>
      </w:rPr>
    </w:sdtEndPr>
    <w:sdtContent>
      <w:p w14:paraId="0ACC1233" w14:textId="77777777" w:rsidR="008C0B25" w:rsidRDefault="00255D7A">
        <w:pPr>
          <w:pStyle w:val="Footer"/>
          <w:jc w:val="center"/>
        </w:pPr>
        <w:r>
          <w:rPr>
            <w:noProof/>
            <w:lang w:eastAsia="en-GB"/>
          </w:rPr>
          <w:drawing>
            <wp:anchor distT="0" distB="0" distL="114300" distR="114300" simplePos="0" relativeHeight="251661312" behindDoc="1" locked="0" layoutInCell="1" allowOverlap="1" wp14:anchorId="7EA6EBC1" wp14:editId="34B7B836">
              <wp:simplePos x="0" y="0"/>
              <wp:positionH relativeFrom="column">
                <wp:posOffset>1905</wp:posOffset>
              </wp:positionH>
              <wp:positionV relativeFrom="paragraph">
                <wp:posOffset>-65372</wp:posOffset>
              </wp:positionV>
              <wp:extent cx="1979930" cy="622300"/>
              <wp:effectExtent l="0" t="0" r="1270" b="6350"/>
              <wp:wrapThrough wrapText="bothSides">
                <wp:wrapPolygon edited="0">
                  <wp:start x="0" y="0"/>
                  <wp:lineTo x="0" y="21159"/>
                  <wp:lineTo x="21406" y="21159"/>
                  <wp:lineTo x="21406" y="0"/>
                  <wp:lineTo x="0" y="0"/>
                </wp:wrapPolygon>
              </wp:wrapThrough>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979930"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169">
          <w:rPr>
            <w:noProof/>
            <w:lang w:eastAsia="en-GB"/>
          </w:rPr>
          <w:drawing>
            <wp:anchor distT="0" distB="0" distL="114300" distR="114300" simplePos="0" relativeHeight="251662336" behindDoc="1" locked="0" layoutInCell="1" allowOverlap="1" wp14:anchorId="33147DBE" wp14:editId="0722BA2D">
              <wp:simplePos x="0" y="0"/>
              <wp:positionH relativeFrom="column">
                <wp:posOffset>4367530</wp:posOffset>
              </wp:positionH>
              <wp:positionV relativeFrom="paragraph">
                <wp:posOffset>84488</wp:posOffset>
              </wp:positionV>
              <wp:extent cx="1980000" cy="424800"/>
              <wp:effectExtent l="0" t="0" r="1270" b="0"/>
              <wp:wrapThrough wrapText="bothSides">
                <wp:wrapPolygon edited="0">
                  <wp:start x="0" y="0"/>
                  <wp:lineTo x="0" y="20371"/>
                  <wp:lineTo x="21406" y="20371"/>
                  <wp:lineTo x="21406" y="0"/>
                  <wp:lineTo x="0" y="0"/>
                </wp:wrapPolygon>
              </wp:wrapThrough>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42480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51E2E4C6" w14:textId="77777777"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A6C41" w14:textId="77777777" w:rsidR="004A5670" w:rsidRDefault="004A5670" w:rsidP="00461A5D">
      <w:pPr>
        <w:spacing w:after="0" w:line="240" w:lineRule="auto"/>
      </w:pPr>
      <w:r>
        <w:separator/>
      </w:r>
    </w:p>
  </w:footnote>
  <w:footnote w:type="continuationSeparator" w:id="0">
    <w:p w14:paraId="7C390DCE" w14:textId="77777777" w:rsidR="004A5670" w:rsidRDefault="004A5670" w:rsidP="0046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C5E5" w14:textId="3FE10EEA" w:rsidR="00F05321" w:rsidRDefault="00F05321">
    <w:pPr>
      <w:pStyle w:val="Header"/>
      <w:jc w:val="right"/>
    </w:pPr>
  </w:p>
  <w:p w14:paraId="4653CC11" w14:textId="77777777" w:rsidR="00F05321" w:rsidRDefault="00F05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2"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A2C81"/>
    <w:multiLevelType w:val="hybridMultilevel"/>
    <w:tmpl w:val="43069B58"/>
    <w:lvl w:ilvl="0" w:tplc="F94C6ECA">
      <w:start w:val="1"/>
      <w:numFmt w:val="bullet"/>
      <w:lvlText w:val=""/>
      <w:lvlJc w:val="left"/>
      <w:pPr>
        <w:tabs>
          <w:tab w:val="num" w:pos="0"/>
        </w:tabs>
        <w:ind w:left="113" w:hanging="11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9069D"/>
    <w:multiLevelType w:val="hybridMultilevel"/>
    <w:tmpl w:val="46EE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B269C"/>
    <w:multiLevelType w:val="hybridMultilevel"/>
    <w:tmpl w:val="E46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4060A"/>
    <w:multiLevelType w:val="hybridMultilevel"/>
    <w:tmpl w:val="AE080C48"/>
    <w:lvl w:ilvl="0" w:tplc="629A3F78">
      <w:start w:val="1"/>
      <w:numFmt w:val="bullet"/>
      <w:lvlText w:val=""/>
      <w:lvlJc w:val="left"/>
      <w:pPr>
        <w:tabs>
          <w:tab w:val="num" w:pos="0"/>
        </w:tabs>
        <w:ind w:left="113" w:hanging="11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36A62"/>
    <w:multiLevelType w:val="hybridMultilevel"/>
    <w:tmpl w:val="6AE8AD22"/>
    <w:lvl w:ilvl="0" w:tplc="8724EB5A">
      <w:start w:val="1"/>
      <w:numFmt w:val="bullet"/>
      <w:lvlText w:val=""/>
      <w:lvlJc w:val="left"/>
      <w:pPr>
        <w:tabs>
          <w:tab w:val="num" w:pos="0"/>
        </w:tabs>
        <w:ind w:left="113" w:hanging="113"/>
      </w:pPr>
      <w:rPr>
        <w:rFonts w:ascii="Symbol" w:hAnsi="Symbol" w:hint="default"/>
        <w:sz w:val="20"/>
      </w:rPr>
    </w:lvl>
    <w:lvl w:ilvl="1" w:tplc="AC84F6B0">
      <w:start w:val="1"/>
      <w:numFmt w:val="bullet"/>
      <w:lvlText w:val=""/>
      <w:lvlJc w:val="left"/>
      <w:pPr>
        <w:tabs>
          <w:tab w:val="num" w:pos="0"/>
        </w:tabs>
        <w:ind w:left="170" w:hanging="170"/>
      </w:pPr>
      <w:rPr>
        <w:rFonts w:ascii="Symbol" w:hAnsi="Symbol" w:hint="default"/>
        <w:sz w:val="20"/>
      </w:rPr>
    </w:lvl>
    <w:lvl w:ilvl="2" w:tplc="2A488FF4" w:tentative="1">
      <w:start w:val="1"/>
      <w:numFmt w:val="bullet"/>
      <w:lvlText w:val="•"/>
      <w:lvlJc w:val="left"/>
      <w:pPr>
        <w:tabs>
          <w:tab w:val="num" w:pos="2160"/>
        </w:tabs>
        <w:ind w:left="2160" w:hanging="360"/>
      </w:pPr>
      <w:rPr>
        <w:rFonts w:ascii="Verdana" w:hAnsi="Verdana" w:hint="default"/>
      </w:rPr>
    </w:lvl>
    <w:lvl w:ilvl="3" w:tplc="1DF22FEA" w:tentative="1">
      <w:start w:val="1"/>
      <w:numFmt w:val="bullet"/>
      <w:lvlText w:val="•"/>
      <w:lvlJc w:val="left"/>
      <w:pPr>
        <w:tabs>
          <w:tab w:val="num" w:pos="2880"/>
        </w:tabs>
        <w:ind w:left="2880" w:hanging="360"/>
      </w:pPr>
      <w:rPr>
        <w:rFonts w:ascii="Verdana" w:hAnsi="Verdana" w:hint="default"/>
      </w:rPr>
    </w:lvl>
    <w:lvl w:ilvl="4" w:tplc="9C3AD2DE" w:tentative="1">
      <w:start w:val="1"/>
      <w:numFmt w:val="bullet"/>
      <w:lvlText w:val="•"/>
      <w:lvlJc w:val="left"/>
      <w:pPr>
        <w:tabs>
          <w:tab w:val="num" w:pos="3600"/>
        </w:tabs>
        <w:ind w:left="3600" w:hanging="360"/>
      </w:pPr>
      <w:rPr>
        <w:rFonts w:ascii="Verdana" w:hAnsi="Verdana" w:hint="default"/>
      </w:rPr>
    </w:lvl>
    <w:lvl w:ilvl="5" w:tplc="47ACE492" w:tentative="1">
      <w:start w:val="1"/>
      <w:numFmt w:val="bullet"/>
      <w:lvlText w:val="•"/>
      <w:lvlJc w:val="left"/>
      <w:pPr>
        <w:tabs>
          <w:tab w:val="num" w:pos="4320"/>
        </w:tabs>
        <w:ind w:left="4320" w:hanging="360"/>
      </w:pPr>
      <w:rPr>
        <w:rFonts w:ascii="Verdana" w:hAnsi="Verdana" w:hint="default"/>
      </w:rPr>
    </w:lvl>
    <w:lvl w:ilvl="6" w:tplc="4002FD34" w:tentative="1">
      <w:start w:val="1"/>
      <w:numFmt w:val="bullet"/>
      <w:lvlText w:val="•"/>
      <w:lvlJc w:val="left"/>
      <w:pPr>
        <w:tabs>
          <w:tab w:val="num" w:pos="5040"/>
        </w:tabs>
        <w:ind w:left="5040" w:hanging="360"/>
      </w:pPr>
      <w:rPr>
        <w:rFonts w:ascii="Verdana" w:hAnsi="Verdana" w:hint="default"/>
      </w:rPr>
    </w:lvl>
    <w:lvl w:ilvl="7" w:tplc="7EACF300" w:tentative="1">
      <w:start w:val="1"/>
      <w:numFmt w:val="bullet"/>
      <w:lvlText w:val="•"/>
      <w:lvlJc w:val="left"/>
      <w:pPr>
        <w:tabs>
          <w:tab w:val="num" w:pos="5760"/>
        </w:tabs>
        <w:ind w:left="5760" w:hanging="360"/>
      </w:pPr>
      <w:rPr>
        <w:rFonts w:ascii="Verdana" w:hAnsi="Verdana" w:hint="default"/>
      </w:rPr>
    </w:lvl>
    <w:lvl w:ilvl="8" w:tplc="020246CE"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24F05"/>
    <w:multiLevelType w:val="hybridMultilevel"/>
    <w:tmpl w:val="1D36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C0EF7"/>
    <w:multiLevelType w:val="hybridMultilevel"/>
    <w:tmpl w:val="81703CE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10261"/>
    <w:multiLevelType w:val="hybridMultilevel"/>
    <w:tmpl w:val="DE3A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B56A5"/>
    <w:multiLevelType w:val="hybridMultilevel"/>
    <w:tmpl w:val="45CAAE78"/>
    <w:lvl w:ilvl="0" w:tplc="F94C6ECA">
      <w:start w:val="1"/>
      <w:numFmt w:val="bullet"/>
      <w:lvlText w:val=""/>
      <w:lvlJc w:val="left"/>
      <w:pPr>
        <w:tabs>
          <w:tab w:val="num" w:pos="0"/>
        </w:tabs>
        <w:ind w:left="113" w:hanging="11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8"/>
  </w:num>
  <w:num w:numId="4">
    <w:abstractNumId w:val="2"/>
  </w:num>
  <w:num w:numId="5">
    <w:abstractNumId w:val="18"/>
  </w:num>
  <w:num w:numId="6">
    <w:abstractNumId w:val="3"/>
  </w:num>
  <w:num w:numId="7">
    <w:abstractNumId w:val="15"/>
  </w:num>
  <w:num w:numId="8">
    <w:abstractNumId w:val="10"/>
  </w:num>
  <w:num w:numId="9">
    <w:abstractNumId w:val="16"/>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
  </w:num>
  <w:num w:numId="14">
    <w:abstractNumId w:val="12"/>
  </w:num>
  <w:num w:numId="15">
    <w:abstractNumId w:val="0"/>
  </w:num>
  <w:num w:numId="16">
    <w:abstractNumId w:val="22"/>
  </w:num>
  <w:num w:numId="17">
    <w:abstractNumId w:val="11"/>
  </w:num>
  <w:num w:numId="18">
    <w:abstractNumId w:val="14"/>
  </w:num>
  <w:num w:numId="19">
    <w:abstractNumId w:val="24"/>
  </w:num>
  <w:num w:numId="20">
    <w:abstractNumId w:val="4"/>
  </w:num>
  <w:num w:numId="21">
    <w:abstractNumId w:val="20"/>
  </w:num>
  <w:num w:numId="22">
    <w:abstractNumId w:val="6"/>
  </w:num>
  <w:num w:numId="23">
    <w:abstractNumId w:val="21"/>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5D"/>
    <w:rsid w:val="00014116"/>
    <w:rsid w:val="00021441"/>
    <w:rsid w:val="00033E41"/>
    <w:rsid w:val="000622DB"/>
    <w:rsid w:val="000B4DE1"/>
    <w:rsid w:val="000B57D4"/>
    <w:rsid w:val="000C2EFA"/>
    <w:rsid w:val="000C44D5"/>
    <w:rsid w:val="000E2AEB"/>
    <w:rsid w:val="00102871"/>
    <w:rsid w:val="00126433"/>
    <w:rsid w:val="001538EA"/>
    <w:rsid w:val="00176F9F"/>
    <w:rsid w:val="001A5B15"/>
    <w:rsid w:val="001B6C84"/>
    <w:rsid w:val="001F5A53"/>
    <w:rsid w:val="0023206A"/>
    <w:rsid w:val="00250463"/>
    <w:rsid w:val="00255D7A"/>
    <w:rsid w:val="002648BA"/>
    <w:rsid w:val="00282955"/>
    <w:rsid w:val="0029088F"/>
    <w:rsid w:val="002C0C60"/>
    <w:rsid w:val="002D7E4C"/>
    <w:rsid w:val="00315276"/>
    <w:rsid w:val="00321B26"/>
    <w:rsid w:val="00327216"/>
    <w:rsid w:val="00362BED"/>
    <w:rsid w:val="00380C42"/>
    <w:rsid w:val="003E369F"/>
    <w:rsid w:val="00426AE4"/>
    <w:rsid w:val="00440603"/>
    <w:rsid w:val="00442A8F"/>
    <w:rsid w:val="00461A5D"/>
    <w:rsid w:val="00491804"/>
    <w:rsid w:val="004A18CC"/>
    <w:rsid w:val="004A5670"/>
    <w:rsid w:val="004B62F4"/>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A542B"/>
    <w:rsid w:val="006B228C"/>
    <w:rsid w:val="006B794F"/>
    <w:rsid w:val="006D2CB1"/>
    <w:rsid w:val="006E7ED0"/>
    <w:rsid w:val="00713BB5"/>
    <w:rsid w:val="00741FA6"/>
    <w:rsid w:val="00760881"/>
    <w:rsid w:val="007A1E55"/>
    <w:rsid w:val="007A6E12"/>
    <w:rsid w:val="007B75E6"/>
    <w:rsid w:val="007C1DDC"/>
    <w:rsid w:val="00814314"/>
    <w:rsid w:val="0082032A"/>
    <w:rsid w:val="00883169"/>
    <w:rsid w:val="008C0B25"/>
    <w:rsid w:val="008D0C7D"/>
    <w:rsid w:val="00953C25"/>
    <w:rsid w:val="00954197"/>
    <w:rsid w:val="009E0B72"/>
    <w:rsid w:val="00A20DE7"/>
    <w:rsid w:val="00A33136"/>
    <w:rsid w:val="00A82EB8"/>
    <w:rsid w:val="00AB6AA9"/>
    <w:rsid w:val="00AE2644"/>
    <w:rsid w:val="00B06CDE"/>
    <w:rsid w:val="00B143AB"/>
    <w:rsid w:val="00B15F97"/>
    <w:rsid w:val="00B17E26"/>
    <w:rsid w:val="00B41D82"/>
    <w:rsid w:val="00B42EDA"/>
    <w:rsid w:val="00B71630"/>
    <w:rsid w:val="00B804A6"/>
    <w:rsid w:val="00B90949"/>
    <w:rsid w:val="00B92469"/>
    <w:rsid w:val="00C2183A"/>
    <w:rsid w:val="00C47B8C"/>
    <w:rsid w:val="00C772A2"/>
    <w:rsid w:val="00CA4AE6"/>
    <w:rsid w:val="00CE3A6E"/>
    <w:rsid w:val="00D204E2"/>
    <w:rsid w:val="00D80971"/>
    <w:rsid w:val="00DA6850"/>
    <w:rsid w:val="00DA73E2"/>
    <w:rsid w:val="00DC2564"/>
    <w:rsid w:val="00E5024B"/>
    <w:rsid w:val="00E54C24"/>
    <w:rsid w:val="00E81D16"/>
    <w:rsid w:val="00E82C96"/>
    <w:rsid w:val="00E96E6D"/>
    <w:rsid w:val="00EB4AE9"/>
    <w:rsid w:val="00ED6CA9"/>
    <w:rsid w:val="00EF0DBD"/>
    <w:rsid w:val="00EF6BAC"/>
    <w:rsid w:val="00F002BE"/>
    <w:rsid w:val="00F05321"/>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C71BA"/>
  <w15:docId w15:val="{EE1CA225-0F4E-4FBE-885E-4EF4CB45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customStyle="1" w:styleId="Default">
    <w:name w:val="Default"/>
    <w:rsid w:val="006A542B"/>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customStyle="1" w:styleId="tgc">
    <w:name w:val="_tgc"/>
    <w:basedOn w:val="DefaultParagraphFont"/>
    <w:rsid w:val="006A542B"/>
  </w:style>
  <w:style w:type="character" w:styleId="UnresolvedMention">
    <w:name w:val="Unresolved Mention"/>
    <w:basedOn w:val="DefaultParagraphFont"/>
    <w:uiPriority w:val="99"/>
    <w:semiHidden/>
    <w:unhideWhenUsed/>
    <w:rsid w:val="0082032A"/>
    <w:rPr>
      <w:color w:val="605E5C"/>
      <w:shd w:val="clear" w:color="auto" w:fill="E1DFDD"/>
    </w:rPr>
  </w:style>
  <w:style w:type="character" w:styleId="FollowedHyperlink">
    <w:name w:val="FollowedHyperlink"/>
    <w:basedOn w:val="DefaultParagraphFont"/>
    <w:uiPriority w:val="99"/>
    <w:semiHidden/>
    <w:unhideWhenUsed/>
    <w:rsid w:val="0082032A"/>
    <w:rPr>
      <w:color w:val="B139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ndationyears.org.uk/wp-content/uploads/2021/09/What-to-expect-in-the-EYFS-complete-FINAL-16.09-compresse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shire.gov.uk/cms/content/early-years-pupil-premiu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AEE0-9631-4FD5-9931-CB1D330F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jack.yuille</dc:creator>
  <cp:lastModifiedBy>Base, Alison - CEF</cp:lastModifiedBy>
  <cp:revision>4</cp:revision>
  <cp:lastPrinted>2015-09-24T14:40:00Z</cp:lastPrinted>
  <dcterms:created xsi:type="dcterms:W3CDTF">2021-12-22T14:40:00Z</dcterms:created>
  <dcterms:modified xsi:type="dcterms:W3CDTF">2021-12-22T14:51:00Z</dcterms:modified>
</cp:coreProperties>
</file>